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FC" w:rsidRPr="008C4345" w:rsidRDefault="000E26FC" w:rsidP="000E26F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6FC" w:rsidRPr="008C4345" w:rsidRDefault="000E26FC" w:rsidP="000E26F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0E26FC" w:rsidRPr="008C4345" w:rsidRDefault="000E26FC" w:rsidP="000E26F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E26FC" w:rsidRPr="008C4345" w:rsidRDefault="000E26FC" w:rsidP="000E26F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E26FC" w:rsidRPr="008C4345" w:rsidRDefault="000E26FC" w:rsidP="000E26F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E26FC" w:rsidRPr="008C4345" w:rsidRDefault="000E26FC" w:rsidP="000E26F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E26FC" w:rsidRPr="008C4345" w:rsidRDefault="000E26FC" w:rsidP="000E26F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9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0E26FC" w:rsidRPr="008C4345" w:rsidRDefault="000E26FC" w:rsidP="000E26F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E26FC" w:rsidRPr="008C4345" w:rsidRDefault="000E26FC" w:rsidP="000E26F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F6148D" w:rsidRPr="00097D11" w:rsidRDefault="00F6148D" w:rsidP="00A328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A328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A328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454E3">
        <w:rPr>
          <w:rFonts w:ascii="Times New Roman" w:hAnsi="Times New Roman" w:cs="Times New Roman"/>
          <w:b/>
          <w:sz w:val="28"/>
          <w:szCs w:val="28"/>
          <w:lang w:val="uk-UA"/>
        </w:rPr>
        <w:t>Андрійчук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54E3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C2E1B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A328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710CAC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омадянки </w:t>
      </w:r>
      <w:r w:rsidR="00B454E3">
        <w:rPr>
          <w:rFonts w:ascii="Times New Roman" w:hAnsi="Times New Roman" w:cs="Times New Roman"/>
          <w:sz w:val="28"/>
          <w:szCs w:val="28"/>
          <w:lang w:val="uk-UA"/>
        </w:rPr>
        <w:t>Андрійчук Світлани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Василівни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B454E3">
        <w:rPr>
          <w:rFonts w:ascii="Times New Roman" w:hAnsi="Times New Roman"/>
          <w:sz w:val="28"/>
          <w:szCs w:val="28"/>
          <w:lang w:val="uk-UA"/>
        </w:rPr>
        <w:t>1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</w:t>
      </w:r>
      <w:r w:rsidR="00B454E3" w:rsidRPr="00B454E3">
        <w:rPr>
          <w:rFonts w:ascii="Times New Roman" w:hAnsi="Times New Roman"/>
          <w:sz w:val="28"/>
          <w:szCs w:val="28"/>
          <w:lang w:val="uk-UA"/>
        </w:rPr>
        <w:t xml:space="preserve">кадастровий номер 0523482200:02:000:0228, площею 21,9408 га, в тому числі ріллі 21,9408 га, який укладений 17 листопада 2017 року між гр. Андрійчук Світланою Василівною та Головним управлінням </w:t>
      </w:r>
      <w:proofErr w:type="spellStart"/>
      <w:r w:rsidR="00B454E3" w:rsidRPr="00B454E3">
        <w:rPr>
          <w:rFonts w:ascii="Times New Roman" w:hAnsi="Times New Roman"/>
          <w:sz w:val="28"/>
          <w:szCs w:val="28"/>
          <w:lang w:val="uk-UA"/>
        </w:rPr>
        <w:t>Держгеокадастру</w:t>
      </w:r>
      <w:proofErr w:type="spellEnd"/>
      <w:r w:rsidR="00B454E3" w:rsidRPr="00B454E3">
        <w:rPr>
          <w:rFonts w:ascii="Times New Roman" w:hAnsi="Times New Roman"/>
          <w:sz w:val="28"/>
          <w:szCs w:val="28"/>
          <w:lang w:val="uk-UA"/>
        </w:rPr>
        <w:t xml:space="preserve"> у Вінницькій області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328B6" w:rsidRDefault="00A328B6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D3AE7" w:rsidRDefault="003D728D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дію договору оренди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454E3">
        <w:rPr>
          <w:rFonts w:ascii="Times New Roman" w:hAnsi="Times New Roman" w:cs="Times New Roman"/>
          <w:sz w:val="28"/>
          <w:szCs w:val="28"/>
          <w:lang w:val="uk-UA"/>
        </w:rPr>
        <w:t>502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0523482200:02:000:0228, площею </w:t>
      </w:r>
      <w:bookmarkStart w:id="0" w:name="_GoBack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21,9408 </w:t>
      </w:r>
      <w:bookmarkEnd w:id="0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ріллі 21,9408 га, який укладений 17 листопада 2017 року між гр. Андрійчук Світланою Василівною та Головним управлінням </w:t>
      </w:r>
      <w:proofErr w:type="spellStart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речових прав на нерухоме майно вчинено відповідний запис від 28 листопада 2017 року, реєстраційний  номер об’єкта нерухомого майна: 1425695205234, номер запису про інше речове право: 23706843, в зв’язку з закінченням строку, на який його було укладено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A328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з громадянкою </w:t>
      </w:r>
      <w:r w:rsidR="00B454E3">
        <w:rPr>
          <w:rFonts w:ascii="Times New Roman" w:hAnsi="Times New Roman" w:cs="Times New Roman"/>
          <w:sz w:val="28"/>
          <w:szCs w:val="28"/>
          <w:lang w:val="uk-UA"/>
        </w:rPr>
        <w:t>Андрійчук Світланою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Василівною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454E3">
        <w:rPr>
          <w:rFonts w:ascii="Times New Roman" w:hAnsi="Times New Roman" w:cs="Times New Roman"/>
          <w:sz w:val="28"/>
          <w:szCs w:val="28"/>
          <w:lang w:val="uk-UA"/>
        </w:rPr>
        <w:t>502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форми власності, </w:t>
      </w:r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0523482200:02:000:0228, площею 21,9408 га, в тому числі </w:t>
      </w:r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ріллі 21,9408 га, який укладений 17 листопада 2017 року між гр. Андрійчук Світланою Василівною та Головним управлінням </w:t>
      </w:r>
      <w:proofErr w:type="spellStart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речових прав на нерухоме майно вчинено відповідний запис від 28 листопада 2017 року, реєстраційний  номер об’єкта нерухомого майна: 1425695205234, номер запису про інше речове право: 23706843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A328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4E3">
        <w:rPr>
          <w:rFonts w:ascii="Times New Roman" w:hAnsi="Times New Roman" w:cs="Times New Roman"/>
          <w:sz w:val="28"/>
          <w:szCs w:val="28"/>
          <w:lang w:val="uk-UA"/>
        </w:rPr>
        <w:t>Андрійчук Світлані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Василівні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454E3">
        <w:rPr>
          <w:rFonts w:ascii="Times New Roman" w:hAnsi="Times New Roman" w:cs="Times New Roman"/>
          <w:sz w:val="28"/>
          <w:szCs w:val="28"/>
          <w:lang w:val="uk-UA"/>
        </w:rPr>
        <w:t>502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форми власності, </w:t>
      </w:r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0523482200:02:000:0228, площею 21,9408 га, в тому числі ріллі 21,9408 га, який укладений 17 листопада 2017 року між гр. Андрійчук Світланою Василівною та Головним управлінням </w:t>
      </w:r>
      <w:proofErr w:type="spellStart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454E3" w:rsidRPr="00B454E3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речових прав на нерухоме майно вчинено відповідний запис від 28 листопада 2017 року, реєстраційний  номер об’єкта нерухомого майна: 1425695205234, номер запису про інше речове право: 23706843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A328B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A328B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28B6" w:rsidRDefault="00A328B6" w:rsidP="00A328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A328B6" w:rsidSect="00A328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E26FC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87565"/>
    <w:rsid w:val="001B76EE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96070"/>
    <w:rsid w:val="005B1855"/>
    <w:rsid w:val="005B3061"/>
    <w:rsid w:val="005B326D"/>
    <w:rsid w:val="005C2E1B"/>
    <w:rsid w:val="00612E4F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509"/>
    <w:rsid w:val="00843C59"/>
    <w:rsid w:val="00846BC9"/>
    <w:rsid w:val="00846F02"/>
    <w:rsid w:val="008508BC"/>
    <w:rsid w:val="008646CD"/>
    <w:rsid w:val="008D3AE7"/>
    <w:rsid w:val="009E73AE"/>
    <w:rsid w:val="009F4F5B"/>
    <w:rsid w:val="00A14127"/>
    <w:rsid w:val="00A328B6"/>
    <w:rsid w:val="00A41AE6"/>
    <w:rsid w:val="00A43826"/>
    <w:rsid w:val="00A5101B"/>
    <w:rsid w:val="00A52F14"/>
    <w:rsid w:val="00AC3A59"/>
    <w:rsid w:val="00AE1837"/>
    <w:rsid w:val="00B12236"/>
    <w:rsid w:val="00B133CF"/>
    <w:rsid w:val="00B318C8"/>
    <w:rsid w:val="00B3373E"/>
    <w:rsid w:val="00B454E3"/>
    <w:rsid w:val="00B848D7"/>
    <w:rsid w:val="00B9002C"/>
    <w:rsid w:val="00BC0F68"/>
    <w:rsid w:val="00BC5593"/>
    <w:rsid w:val="00BE5341"/>
    <w:rsid w:val="00C01AB8"/>
    <w:rsid w:val="00C32FAC"/>
    <w:rsid w:val="00C3619C"/>
    <w:rsid w:val="00C6388F"/>
    <w:rsid w:val="00C80AB1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A328B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2023-08-23T09:46:00Z</cp:lastPrinted>
  <dcterms:created xsi:type="dcterms:W3CDTF">2024-11-25T08:32:00Z</dcterms:created>
  <dcterms:modified xsi:type="dcterms:W3CDTF">2024-12-20T11:36:00Z</dcterms:modified>
</cp:coreProperties>
</file>